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2F" w:rsidRDefault="00910E2F" w:rsidP="00910E2F">
      <w:pPr>
        <w:tabs>
          <w:tab w:val="left" w:pos="2768"/>
        </w:tabs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отчет </w:t>
      </w:r>
      <w:proofErr w:type="gramStart"/>
      <w:r>
        <w:rPr>
          <w:rFonts w:ascii="Times New Roman" w:hAnsi="Times New Roman"/>
          <w:sz w:val="28"/>
          <w:szCs w:val="28"/>
        </w:rPr>
        <w:t xml:space="preserve">поэтапного </w:t>
      </w:r>
      <w:r w:rsidRPr="00A0518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8"/>
        </w:rPr>
        <w:t>риготовления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приправ к мясным и рыбным блюдам</w:t>
      </w:r>
      <w:r>
        <w:rPr>
          <w:rFonts w:ascii="Times New Roman" w:hAnsi="Times New Roman"/>
          <w:sz w:val="28"/>
          <w:szCs w:val="28"/>
        </w:rPr>
        <w:t xml:space="preserve">, используя материал книг и интернет источники </w:t>
      </w:r>
    </w:p>
    <w:p w:rsidR="00910E2F" w:rsidRDefault="00910E2F" w:rsidP="00910E2F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>
        <w:rPr>
          <w:rFonts w:ascii="Times New Roman" w:hAnsi="Times New Roman"/>
          <w:sz w:val="28"/>
          <w:szCs w:val="24"/>
          <w:lang w:val="ru-RU"/>
        </w:rPr>
        <w:t>70-71</w:t>
      </w:r>
    </w:p>
    <w:p w:rsidR="00910E2F" w:rsidRDefault="00910E2F" w:rsidP="00910E2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Астапенко Г.Д. «Быт, обычаи, обряды и праздники Донских казаков». </w:t>
      </w:r>
      <w:proofErr w:type="spellStart"/>
      <w:r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Pr="000B6F8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2F38">
        <w:rPr>
          <w:rFonts w:ascii="Times New Roman" w:hAnsi="Times New Roman"/>
          <w:sz w:val="28"/>
          <w:szCs w:val="28"/>
          <w:lang w:val="ru-RU"/>
        </w:rPr>
        <w:t>стр.</w:t>
      </w:r>
      <w:r>
        <w:rPr>
          <w:rFonts w:ascii="Times New Roman" w:hAnsi="Times New Roman"/>
          <w:sz w:val="28"/>
          <w:szCs w:val="28"/>
          <w:lang w:val="ru-RU"/>
        </w:rPr>
        <w:t>59</w:t>
      </w:r>
    </w:p>
    <w:p w:rsidR="00910E2F" w:rsidRDefault="00910E2F" w:rsidP="00910E2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10E2F" w:rsidRPr="00910E2F" w:rsidRDefault="00910E2F" w:rsidP="00910E2F">
      <w:pPr>
        <w:pStyle w:val="a3"/>
        <w:rPr>
          <w:rStyle w:val="a5"/>
          <w:rFonts w:ascii="Times New Roman" w:hAnsi="Times New Roman"/>
          <w:sz w:val="24"/>
          <w:szCs w:val="24"/>
        </w:rPr>
      </w:pPr>
      <w:hyperlink r:id="rId4" w:history="1">
        <w:r w:rsidRPr="00910E2F">
          <w:rPr>
            <w:rStyle w:val="a5"/>
            <w:rFonts w:ascii="Times New Roman" w:hAnsi="Times New Roman"/>
            <w:sz w:val="24"/>
            <w:szCs w:val="24"/>
          </w:rPr>
          <w:t>https://youtu.be/8Dd2tEYtl1k</w:t>
        </w:r>
      </w:hyperlink>
    </w:p>
    <w:p w:rsidR="00E328AE" w:rsidRDefault="00E328AE">
      <w:bookmarkStart w:id="0" w:name="_GoBack"/>
      <w:bookmarkEnd w:id="0"/>
    </w:p>
    <w:sectPr w:rsidR="00E3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0E"/>
    <w:rsid w:val="0062000E"/>
    <w:rsid w:val="00910E2F"/>
    <w:rsid w:val="00E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5831-D48F-4F91-B402-D1E29A28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10E2F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910E2F"/>
    <w:rPr>
      <w:sz w:val="36"/>
      <w:szCs w:val="24"/>
    </w:rPr>
  </w:style>
  <w:style w:type="paragraph" w:styleId="20">
    <w:name w:val="Body Text Indent 2"/>
    <w:basedOn w:val="a"/>
    <w:link w:val="2"/>
    <w:rsid w:val="00910E2F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910E2F"/>
  </w:style>
  <w:style w:type="character" w:styleId="a5">
    <w:name w:val="Hyperlink"/>
    <w:unhideWhenUsed/>
    <w:rsid w:val="00910E2F"/>
    <w:rPr>
      <w:rFonts w:ascii="Arial" w:hAnsi="Arial" w:cs="Arial" w:hint="default"/>
      <w:color w:val="887A44"/>
      <w:u w:val="single"/>
    </w:rPr>
  </w:style>
  <w:style w:type="character" w:customStyle="1" w:styleId="a4">
    <w:name w:val="Без интервала Знак"/>
    <w:link w:val="a3"/>
    <w:uiPriority w:val="1"/>
    <w:locked/>
    <w:rsid w:val="00910E2F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Dd2tEYt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2</cp:revision>
  <dcterms:created xsi:type="dcterms:W3CDTF">2021-04-01T12:55:00Z</dcterms:created>
  <dcterms:modified xsi:type="dcterms:W3CDTF">2021-04-01T13:02:00Z</dcterms:modified>
</cp:coreProperties>
</file>